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745D" w:rsidRPr="00842196" w:rsidRDefault="0067745D" w:rsidP="0067745D">
      <w:pPr>
        <w:jc w:val="center"/>
        <w:rPr>
          <w:rFonts w:ascii="TH SarabunIT๙" w:hAnsi="TH SarabunIT๙" w:cs="TH SarabunIT๙"/>
          <w:b/>
          <w:bCs/>
          <w:color w:val="00B050"/>
          <w:sz w:val="36"/>
          <w:szCs w:val="36"/>
        </w:rPr>
      </w:pPr>
      <w:r w:rsidRPr="00842196">
        <w:rPr>
          <w:rFonts w:ascii="TH SarabunIT๙" w:hAnsi="TH SarabunIT๙" w:cs="TH SarabunIT๙"/>
          <w:b/>
          <w:bCs/>
          <w:color w:val="00B050"/>
          <w:sz w:val="36"/>
          <w:szCs w:val="36"/>
          <w:cs/>
        </w:rPr>
        <w:t>กลุ่มอนุรักษ์ศิลปะพื้นบ้านกระบี่กระบอง</w:t>
      </w:r>
    </w:p>
    <w:p w:rsidR="0067745D" w:rsidRPr="00E97DC7" w:rsidRDefault="0067745D" w:rsidP="0067745D">
      <w:pPr>
        <w:shd w:val="clear" w:color="auto" w:fill="FFFFFF"/>
        <w:spacing w:before="120" w:after="120" w:line="336" w:lineRule="atLeast"/>
        <w:rPr>
          <w:rFonts w:ascii="TH SarabunIT๙" w:eastAsia="Times New Roman" w:hAnsi="TH SarabunIT๙" w:cs="TH SarabunIT๙"/>
          <w:color w:val="252525"/>
          <w:sz w:val="21"/>
          <w:szCs w:val="21"/>
        </w:rPr>
      </w:pPr>
      <w:r w:rsidRPr="00E97DC7">
        <w:rPr>
          <w:rFonts w:ascii="TH SarabunIT๙" w:eastAsia="Times New Roman" w:hAnsi="TH SarabunIT๙" w:cs="TH SarabunIT๙"/>
          <w:sz w:val="32"/>
          <w:szCs w:val="32"/>
          <w:cs/>
        </w:rPr>
        <w:t xml:space="preserve">เจ้าของเรื่อง </w:t>
      </w:r>
      <w:r w:rsidRPr="00E97DC7">
        <w:rPr>
          <w:rFonts w:ascii="TH SarabunIT๙" w:eastAsia="Times New Roman" w:hAnsi="TH SarabunIT๙" w:cs="TH SarabunIT๙"/>
          <w:sz w:val="32"/>
          <w:szCs w:val="32"/>
        </w:rPr>
        <w:t xml:space="preserve">: </w:t>
      </w:r>
      <w:r w:rsidRPr="00E97DC7">
        <w:rPr>
          <w:rFonts w:ascii="TH SarabunIT๙" w:eastAsia="Times New Roman" w:hAnsi="TH SarabunIT๙" w:cs="TH SarabunIT๙"/>
          <w:sz w:val="32"/>
          <w:szCs w:val="32"/>
          <w:cs/>
        </w:rPr>
        <w:t>นาย</w:t>
      </w:r>
      <w:proofErr w:type="spellStart"/>
      <w:r w:rsidRPr="00E97DC7">
        <w:rPr>
          <w:rFonts w:ascii="TH SarabunIT๙" w:eastAsia="Times New Roman" w:hAnsi="TH SarabunIT๙" w:cs="TH SarabunIT๙"/>
          <w:sz w:val="32"/>
          <w:szCs w:val="32"/>
          <w:cs/>
        </w:rPr>
        <w:t>เผิ่น</w:t>
      </w:r>
      <w:proofErr w:type="spellEnd"/>
      <w:r w:rsidRPr="00E97DC7">
        <w:rPr>
          <w:rFonts w:ascii="TH SarabunIT๙" w:eastAsia="Times New Roman" w:hAnsi="TH SarabunIT๙" w:cs="TH SarabunIT๙"/>
          <w:sz w:val="32"/>
          <w:szCs w:val="32"/>
          <w:cs/>
        </w:rPr>
        <w:t xml:space="preserve">  เนียมแก้ว  กลุ่มอนุรักษ์ศิลปะพื้นบ้านกระบี่กระบอง ตั้งอยู่ หมู่ที่ 3 ตำบลบ้านหาด  </w:t>
      </w:r>
      <w:r w:rsidRPr="00E97DC7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E97DC7">
        <w:rPr>
          <w:rFonts w:ascii="TH SarabunIT๙" w:hAnsi="TH SarabunIT๙" w:cs="TH SarabunIT๙"/>
          <w:sz w:val="32"/>
          <w:szCs w:val="32"/>
        </w:rPr>
        <w:t xml:space="preserve">  </w:t>
      </w:r>
      <w:r w:rsidRPr="00E97DC7">
        <w:rPr>
          <w:rFonts w:ascii="TH SarabunIT๙" w:hAnsi="TH SarabunIT๙" w:cs="TH SarabunIT๙"/>
          <w:sz w:val="32"/>
          <w:szCs w:val="32"/>
          <w:cs/>
        </w:rPr>
        <w:t>กระบี่กระบองของตำบลบ้านหาด   แบ่งเป็น ๔ ยุค คือ ๑.  ยุคครูวัน  นุช</w:t>
      </w:r>
      <w:proofErr w:type="spellStart"/>
      <w:r w:rsidRPr="00E97DC7">
        <w:rPr>
          <w:rFonts w:ascii="TH SarabunIT๙" w:hAnsi="TH SarabunIT๙" w:cs="TH SarabunIT๙"/>
          <w:sz w:val="32"/>
          <w:szCs w:val="32"/>
          <w:cs/>
        </w:rPr>
        <w:t>ชมภุ</w:t>
      </w:r>
      <w:proofErr w:type="spellEnd"/>
      <w:r w:rsidRPr="00E97DC7">
        <w:rPr>
          <w:rFonts w:ascii="TH SarabunIT๙" w:hAnsi="TH SarabunIT๙" w:cs="TH SarabunIT๙"/>
          <w:sz w:val="32"/>
          <w:szCs w:val="32"/>
          <w:cs/>
        </w:rPr>
        <w:t xml:space="preserve"> เป็นครูฝึกและเป็นหัวหน้าคณะ     ๒. ยุคครูร่วม  เมืองอินทร์   เป็นครูฝึก และหัวหน้าคณะ   ๓.  ยุคครูเงิน  ขำทวี ฝึกลูกศิษย์รุ่นต่อมา แม้ว่าศิษย์บางคนมีภารกิจด้านการประกอบอาชีพไม่มีเวลามาฝึกซ้อมอย่างต่อเนื่อง  </w:t>
      </w:r>
      <w:r w:rsidRPr="00E97DC7">
        <w:rPr>
          <w:rFonts w:ascii="TH SarabunIT๙" w:hAnsi="TH SarabunIT๙" w:cs="TH SarabunIT๙"/>
          <w:sz w:val="32"/>
          <w:szCs w:val="32"/>
          <w:cs/>
        </w:rPr>
        <w:tab/>
        <w:t>๔.  ยุคครู</w:t>
      </w:r>
      <w:proofErr w:type="spellStart"/>
      <w:r w:rsidRPr="00E97DC7">
        <w:rPr>
          <w:rFonts w:ascii="TH SarabunIT๙" w:hAnsi="TH SarabunIT๙" w:cs="TH SarabunIT๙"/>
          <w:sz w:val="32"/>
          <w:szCs w:val="32"/>
          <w:cs/>
        </w:rPr>
        <w:t>เผิ่น</w:t>
      </w:r>
      <w:proofErr w:type="spellEnd"/>
      <w:r w:rsidRPr="00E97DC7">
        <w:rPr>
          <w:rFonts w:ascii="TH SarabunIT๙" w:hAnsi="TH SarabunIT๙" w:cs="TH SarabunIT๙"/>
          <w:sz w:val="32"/>
          <w:szCs w:val="32"/>
          <w:cs/>
        </w:rPr>
        <w:t xml:space="preserve">  เนียมแก้ว  ครูสอน  เนียมแก้ว   ซึ่ง ครูสอน  เนียมแก้ว มีความเชี่ยวชาญ ด้านการประดิษฐ์อุปกรณ์การฝึกซ้อม และอาวุธในการแสดง นอกจากนี้ยังมีความเชี่ยวชาญด้านการเป่าปี่อีกด้วย</w:t>
      </w:r>
      <w:r w:rsidRPr="00E97DC7">
        <w:rPr>
          <w:rFonts w:ascii="TH SarabunIT๙" w:hAnsi="TH SarabunIT๙" w:cs="TH SarabunIT๙"/>
          <w:sz w:val="32"/>
          <w:szCs w:val="32"/>
        </w:rPr>
        <w:t xml:space="preserve"> </w:t>
      </w:r>
      <w:r w:rsidRPr="00E97DC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E97DC7">
        <w:rPr>
          <w:rFonts w:ascii="TH SarabunIT๙" w:hAnsi="TH SarabunIT๙" w:cs="TH SarabunIT๙"/>
          <w:sz w:val="32"/>
          <w:szCs w:val="32"/>
          <w:cs/>
        </w:rPr>
        <w:t>ส่วน ครู</w:t>
      </w:r>
      <w:proofErr w:type="spellStart"/>
      <w:r w:rsidRPr="00E97DC7">
        <w:rPr>
          <w:rFonts w:ascii="TH SarabunIT๙" w:hAnsi="TH SarabunIT๙" w:cs="TH SarabunIT๙"/>
          <w:sz w:val="32"/>
          <w:szCs w:val="32"/>
          <w:cs/>
        </w:rPr>
        <w:t>เผิ่น</w:t>
      </w:r>
      <w:proofErr w:type="spellEnd"/>
      <w:r w:rsidRPr="00E97DC7">
        <w:rPr>
          <w:rFonts w:ascii="TH SarabunIT๙" w:hAnsi="TH SarabunIT๙" w:cs="TH SarabunIT๙"/>
          <w:sz w:val="32"/>
          <w:szCs w:val="32"/>
          <w:cs/>
        </w:rPr>
        <w:t xml:space="preserve">  เนียมแก้ว มีความเชี่ยวชาญในการแสดงท่ารำตั้งแต่ท่าไหว้ครู ท่ารำประกอบอาวุธการต่อสู้ด้วยอาวุธแบบต่างๆ  ผลงานกระบี่กระบองของตำบลบ้านหาด ได้นำไปแสดง ในงานพระนครคีรี  วัดใหญ่</w:t>
      </w:r>
      <w:proofErr w:type="spellStart"/>
      <w:r w:rsidRPr="00E97DC7">
        <w:rPr>
          <w:rFonts w:ascii="TH SarabunIT๙" w:hAnsi="TH SarabunIT๙" w:cs="TH SarabunIT๙"/>
          <w:sz w:val="32"/>
          <w:szCs w:val="32"/>
          <w:cs/>
        </w:rPr>
        <w:t>สุวรรณา</w:t>
      </w:r>
      <w:proofErr w:type="spellEnd"/>
      <w:r w:rsidRPr="00E97DC7">
        <w:rPr>
          <w:rFonts w:ascii="TH SarabunIT๙" w:hAnsi="TH SarabunIT๙" w:cs="TH SarabunIT๙"/>
          <w:sz w:val="32"/>
          <w:szCs w:val="32"/>
          <w:cs/>
        </w:rPr>
        <w:t>ราม วัดเขาบันไดอิฐ  วัดกุ่ม   วัดประดิษฐ์วนาราม และงานต่าง ๆ ของจังหวัดเพชรบุรี และจังหวัดใกล้เคียง</w:t>
      </w:r>
    </w:p>
    <w:p w:rsidR="0067745D" w:rsidRDefault="0067745D" w:rsidP="0067745D">
      <w:pPr>
        <w:shd w:val="clear" w:color="auto" w:fill="FFFFFF"/>
        <w:spacing w:before="120" w:after="120" w:line="336" w:lineRule="atLeast"/>
        <w:rPr>
          <w:rFonts w:ascii="TH SarabunIT๙" w:eastAsia="Times New Roman" w:hAnsi="TH SarabunIT๙" w:cs="TH SarabunIT๙"/>
          <w:color w:val="252525"/>
          <w:sz w:val="21"/>
          <w:szCs w:val="21"/>
        </w:rPr>
      </w:pPr>
    </w:p>
    <w:p w:rsidR="0067745D" w:rsidRDefault="0067745D" w:rsidP="0067745D">
      <w:pPr>
        <w:shd w:val="clear" w:color="auto" w:fill="FFFFFF"/>
        <w:spacing w:before="120" w:after="120" w:line="336" w:lineRule="atLeast"/>
        <w:rPr>
          <w:rFonts w:ascii="TH SarabunIT๙" w:eastAsia="Times New Roman" w:hAnsi="TH SarabunIT๙" w:cs="TH SarabunIT๙"/>
          <w:color w:val="252525"/>
          <w:sz w:val="21"/>
          <w:szCs w:val="21"/>
        </w:rPr>
      </w:pPr>
      <w:r>
        <w:rPr>
          <w:rFonts w:ascii="TH SarabunIT๙" w:eastAsia="Times New Roman" w:hAnsi="TH SarabunIT๙" w:cs="TH SarabunIT๙"/>
          <w:noProof/>
          <w:color w:val="252525"/>
          <w:sz w:val="21"/>
          <w:szCs w:val="21"/>
        </w:rPr>
        <w:drawing>
          <wp:inline distT="0" distB="0" distL="0" distR="0" wp14:anchorId="1CBC3B87" wp14:editId="7C446CCD">
            <wp:extent cx="2402006" cy="1877454"/>
            <wp:effectExtent l="0" t="0" r="0" b="8890"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514" cy="18762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H SarabunIT๙" w:eastAsia="Times New Roman" w:hAnsi="TH SarabunIT๙" w:cs="TH SarabunIT๙"/>
          <w:color w:val="252525"/>
          <w:sz w:val="21"/>
          <w:szCs w:val="21"/>
        </w:rPr>
        <w:t xml:space="preserve">                         </w:t>
      </w:r>
      <w:r>
        <w:rPr>
          <w:rFonts w:ascii="TH SarabunIT๙" w:eastAsia="Times New Roman" w:hAnsi="TH SarabunIT๙" w:cs="TH SarabunIT๙"/>
          <w:noProof/>
          <w:color w:val="252525"/>
          <w:sz w:val="21"/>
          <w:szCs w:val="21"/>
        </w:rPr>
        <w:drawing>
          <wp:inline distT="0" distB="0" distL="0" distR="0" wp14:anchorId="680EEE9B" wp14:editId="1FE48D26">
            <wp:extent cx="2031141" cy="1523412"/>
            <wp:effectExtent l="133350" t="95250" r="140970" b="172085"/>
            <wp:docPr id="2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7521" cy="1528197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67745D" w:rsidRDefault="0067745D" w:rsidP="0067745D">
      <w:pPr>
        <w:shd w:val="clear" w:color="auto" w:fill="FFFFFF"/>
        <w:spacing w:before="120" w:after="120" w:line="336" w:lineRule="atLeast"/>
        <w:jc w:val="center"/>
        <w:rPr>
          <w:rFonts w:ascii="TH SarabunIT๙" w:eastAsia="Times New Roman" w:hAnsi="TH SarabunIT๙" w:cs="TH SarabunIT๙"/>
          <w:color w:val="252525"/>
          <w:sz w:val="21"/>
          <w:szCs w:val="21"/>
        </w:rPr>
      </w:pPr>
      <w:bookmarkStart w:id="0" w:name="_GoBack"/>
      <w:bookmarkEnd w:id="0"/>
      <w:r>
        <w:rPr>
          <w:rFonts w:ascii="TH SarabunIT๙" w:eastAsia="Times New Roman" w:hAnsi="TH SarabunIT๙" w:cs="TH SarabunIT๙"/>
          <w:noProof/>
          <w:color w:val="252525"/>
          <w:sz w:val="21"/>
          <w:szCs w:val="21"/>
        </w:rPr>
        <w:drawing>
          <wp:inline distT="0" distB="0" distL="0" distR="0" wp14:anchorId="1E07A04E" wp14:editId="259D9E57">
            <wp:extent cx="2066589" cy="1378424"/>
            <wp:effectExtent l="133350" t="114300" r="143510" b="165100"/>
            <wp:docPr id="3" name="รูปภาพ 3" descr="D:\งาน100ปีตำบลบ้านหาด\งานเย็น อบต.บ้านหาด\002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D:\งาน100ปีตำบลบ้านหาด\งานเย็น อบต.บ้านหาด\0026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36" cy="137865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67745D" w:rsidRDefault="0067745D" w:rsidP="0067745D">
      <w:pPr>
        <w:shd w:val="clear" w:color="auto" w:fill="FFFFFF"/>
        <w:spacing w:before="120" w:after="120" w:line="336" w:lineRule="atLeast"/>
        <w:rPr>
          <w:rFonts w:ascii="TH SarabunIT๙" w:eastAsia="Times New Roman" w:hAnsi="TH SarabunIT๙" w:cs="TH SarabunIT๙"/>
          <w:color w:val="252525"/>
          <w:sz w:val="21"/>
          <w:szCs w:val="21"/>
        </w:rPr>
      </w:pPr>
      <w:r>
        <w:rPr>
          <w:rFonts w:ascii="TH SarabunIT๙" w:eastAsia="Times New Roman" w:hAnsi="TH SarabunIT๙" w:cs="TH SarabunIT๙"/>
          <w:color w:val="252525"/>
          <w:sz w:val="21"/>
          <w:szCs w:val="21"/>
        </w:rPr>
        <w:t xml:space="preserve">  </w:t>
      </w:r>
      <w:r>
        <w:rPr>
          <w:rFonts w:ascii="TH SarabunIT๙" w:eastAsia="Times New Roman" w:hAnsi="TH SarabunIT๙" w:cs="TH SarabunIT๙"/>
          <w:noProof/>
          <w:color w:val="252525"/>
          <w:sz w:val="21"/>
          <w:szCs w:val="21"/>
        </w:rPr>
        <w:drawing>
          <wp:inline distT="0" distB="0" distL="0" distR="0" wp14:anchorId="2AD02674" wp14:editId="0E60087C">
            <wp:extent cx="2333768" cy="1751668"/>
            <wp:effectExtent l="133350" t="114300" r="142875" b="172720"/>
            <wp:docPr id="4" name="รูปภาพ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0740" cy="1756901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rFonts w:ascii="TH SarabunIT๙" w:eastAsia="Times New Roman" w:hAnsi="TH SarabunIT๙" w:cs="TH SarabunIT๙"/>
          <w:color w:val="252525"/>
          <w:sz w:val="21"/>
          <w:szCs w:val="21"/>
        </w:rPr>
        <w:t xml:space="preserve">                                         </w:t>
      </w:r>
      <w:r>
        <w:rPr>
          <w:rFonts w:ascii="TH SarabunIT๙" w:eastAsia="Times New Roman" w:hAnsi="TH SarabunIT๙" w:cs="TH SarabunIT๙"/>
          <w:noProof/>
          <w:color w:val="252525"/>
          <w:sz w:val="21"/>
          <w:szCs w:val="21"/>
        </w:rPr>
        <w:drawing>
          <wp:inline distT="0" distB="0" distL="0" distR="0" wp14:anchorId="15323672" wp14:editId="425F6C23">
            <wp:extent cx="1533083" cy="1999397"/>
            <wp:effectExtent l="0" t="0" r="0" b="1270"/>
            <wp:docPr id="5" name="รูปภาพ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5812" cy="200295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B2536" w:rsidRDefault="00DB2536"/>
    <w:sectPr w:rsidR="00DB2536" w:rsidSect="0067745D">
      <w:pgSz w:w="11906" w:h="16838"/>
      <w:pgMar w:top="1440" w:right="1440" w:bottom="1440" w:left="1440" w:header="708" w:footer="708" w:gutter="0"/>
      <w:pgBorders w:offsetFrom="page">
        <w:top w:val="decoBlocks" w:sz="31" w:space="24" w:color="auto"/>
        <w:left w:val="decoBlocks" w:sz="31" w:space="24" w:color="auto"/>
        <w:bottom w:val="decoBlocks" w:sz="31" w:space="24" w:color="auto"/>
        <w:right w:val="decoBlocks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revisionView w:inkAnnotations="0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745D"/>
    <w:rsid w:val="002A5032"/>
    <w:rsid w:val="0067745D"/>
    <w:rsid w:val="00DB25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74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7745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67745D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74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7745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67745D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147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Master</dc:creator>
  <cp:lastModifiedBy>Master</cp:lastModifiedBy>
  <cp:revision>1</cp:revision>
  <dcterms:created xsi:type="dcterms:W3CDTF">2017-05-25T03:23:00Z</dcterms:created>
  <dcterms:modified xsi:type="dcterms:W3CDTF">2017-05-25T03:24:00Z</dcterms:modified>
</cp:coreProperties>
</file>